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90" w:rsidRDefault="00A01CAA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SMERNICA</w:t>
      </w:r>
    </w:p>
    <w:p w:rsidR="00A01CAA" w:rsidRPr="00D31190" w:rsidRDefault="00A01CAA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verejného obstarávania</w:t>
      </w:r>
      <w:r w:rsidR="00D31190" w:rsidRPr="00D3119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Obce Zubrohlava</w:t>
      </w:r>
    </w:p>
    <w:p w:rsidR="0011141E" w:rsidRPr="00D31190" w:rsidRDefault="0011141E" w:rsidP="00D3119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Obec Zubrohlava v súlade so zákonom č. 25/2006 Z. z. o verejnom obstarávaní a o zmene 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doplnení niektorých zákonov (ďalej len „zákon o VO“) vydáva túto internú smernicu, ktorou sa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zadávajú postupy verejného obstarávania pre obecný úrad 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organizácie v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zriaďovateľskej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pôsobnosti Obce Zubrohlava na dodanie tovarov, poskytovanie služieb a uskutočňovanie stavebných prác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od účinnosti novely zákona č. 95/2013.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2D07" w:rsidRPr="00D31190" w:rsidRDefault="00682D07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1</w:t>
      </w:r>
    </w:p>
    <w:p w:rsidR="00A01CAA" w:rsidRPr="00D31190" w:rsidRDefault="00A01CAA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Účel smernice</w:t>
      </w:r>
    </w:p>
    <w:p w:rsidR="0011141E" w:rsidRPr="00D31190" w:rsidRDefault="0011141E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F416C2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A01CAA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Obec Zubrohlava je podľa § 6 ods. 1 písm. b) zákona č. 25/2006 o verejnom obstarávaní v znení zmien a doplnkov verejným obstarávateľom a pri zadávaní zákaziek postupuje v zmysle jednotlivých ustanovení tohto zákona.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F416C2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Dňa </w:t>
      </w:r>
      <w:r w:rsidR="00A01CAA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1.7.2013 nadobudla účinnosť novela č. 95/2013 zákona 25/2006 </w:t>
      </w:r>
      <w:proofErr w:type="spellStart"/>
      <w:r w:rsidR="00A01CAA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A01CAA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. o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A01CAA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verejnom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1CAA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obstarávaní, ktorou sa mení kategorizácia a limity zákaziek a procesné povinnosti verejného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01CAA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obstarávateľa pri zadávaní zákaziek.</w:t>
      </w:r>
    </w:p>
    <w:p w:rsidR="0011141E" w:rsidRPr="00D31190" w:rsidRDefault="0011141E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 sa rozdeľujú na nad</w:t>
      </w:r>
      <w:r w:rsidR="00DF4328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li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mitné a podlimitné, zákon upravuje postupy verejného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obstarávania pri zadávaní týchto zákaziek. </w:t>
      </w:r>
    </w:p>
    <w:p w:rsidR="0011141E" w:rsidRPr="00D31190" w:rsidRDefault="0011141E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Na základe tohto Obec Zubrohlava vypracovala túto internú smernicu o postupe zadávania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zákaziek s predpokladanou hodnotou nižšou ako podlimitné zákazky. Táto smernica je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záväzná pre obecný úrad ako aj ostatné subjekty v zriaďovateľskej pôsobnosti obce. 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4328" w:rsidRPr="00D31190" w:rsidRDefault="00682D07" w:rsidP="00D31190">
      <w:pPr>
        <w:pStyle w:val="Odsekzoznamu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Časť – Postupy pri verejnom obstarávaní</w:t>
      </w:r>
    </w:p>
    <w:p w:rsidR="00DF4328" w:rsidRPr="00D31190" w:rsidRDefault="00DF4328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2</w:t>
      </w:r>
    </w:p>
    <w:p w:rsidR="00A01CAA" w:rsidRPr="00D31190" w:rsidRDefault="00A01CAA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Finančné limity predpokladanej hodnoty zákaziek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Predpokladaná hodnota zákazky sa v zmysle zákona určuje ako cena bez dane z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pridanej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hodnoty. Pri určovaní predpokladanej hodnoty zákazky sa použije ustanovenie § 5 zákona o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verejnom obstaraní v znení zmien a doplnkov.</w:t>
      </w: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 sa delia na nadlimitné a podlimitné v závislosti od ich predpokladanej hodnoty.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Podlimitné zákazky sa členia na základe ich bežnej dostupnosti. Bežná dostupnosť na trhu je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definovaná v § 9b zákona o VO. V závislosti od kategorizácie zákaziek sú stanovené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nasledovné finančné limity: 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a) nadlimitná zákazka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•od 200 000 EUR, ak ide o zákazku na dodanie tovaru (okrem potravín) alebo o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zákazku na poskytnutie služby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2"/>
      <w:bookmarkEnd w:id="0"/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•od 5 000 000 EUR, ak ide o zákazku na uskutočnenie stavebných prác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b) podlimitná zákazka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I.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podlimitné zákazky bežne dostupné na trhu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•od 1 000 EUR do 200 000 EUR, ak ide o zákazku na dodanie tovaru (okrem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potravín) alebo na o zákazku na poskytnutie služby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•od 1 000 EUR do 5 000 000 EUR, ak ide o zákazku na uskutočnenie stavebných prác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II.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podlimitné zákazky nie bežne dostupné na trhu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•od 20 000 EUR do 200 000 EUR, ak ide o zákazku na dodanie tovaru alebo o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zákazku na poskytnutie služby,</w:t>
      </w: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•od 30 000 EUR do 5 000 000 EUR, ak ide o zákazku na uskutočnenie stavebných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prác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III.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podlimitné zákazky na dodanie potravín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•od 40 000 EUR do 200 000 EUR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Do zavedenia elektronického trhoviska v zmysle zákona o verejnom obstarávaní (§92) sa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kategorizácia podlimitných zákaziek podľa ods. 2 písm. b) I. neuplatňuje.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Obec Zubrohlava postupuje pri zadávaní podlimitných zákaziek v zmysle finančných limitov ods. 2 písm. b)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II. a III.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F4328" w:rsidRPr="00D31190" w:rsidRDefault="00DF4328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</w:t>
      </w:r>
      <w:r w:rsidR="00DF4328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zavedení elektronického trhoviska pri obstarávaní tovaru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F4328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/služieb/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F4328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stavebných prác bežne dostupných na trhu, Obec Zubrohlava postupuje podľa 2. časti tejto smernice.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4328" w:rsidRPr="00D31190" w:rsidRDefault="00DF4328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3</w:t>
      </w:r>
    </w:p>
    <w:p w:rsidR="00A01CAA" w:rsidRPr="00D31190" w:rsidRDefault="00A01CAA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Proces zadávania zákaziek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 zadávaní nadlimitných zákaziek sa použije postup podľa Druhej časti zákona o VO.</w:t>
      </w: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Na zadanie podlimitných zákaziek pred zriadením elektronického trhoviska sa použije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 podľa § 100 až 102 zákona o VO, ak ich predpokladaná hodnota je rovná alebo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vyššia ako: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•20 000 € tovary a služby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•30 000 € práce</w:t>
      </w: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•40 000 € potraviny.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Zadávanie zákaziek s predpokladanou hodnotou nižšou ako limity v ods. 2 sa riadi § 9 ods.9 zákona o VO. Vzhľadom na skutočnosť, že zákon o VO nespresňuje postupy zadávania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týchto zákaziek sú pravidlá spres</w:t>
      </w:r>
      <w:r w:rsidR="00DF4328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nené touto smernicou v článku 4.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4</w:t>
      </w:r>
    </w:p>
    <w:p w:rsidR="00A01CAA" w:rsidRPr="00D31190" w:rsidRDefault="00A01CAA" w:rsidP="00D311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Proces zadávania zákaziek s predpokladanou hodnotou nižšou ako podlimitné zákazky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Obec určuje nasledovné okruhy finančných limitov pre zadávanie zákazky s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predpokladanou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hodnotou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nižšou ako podlim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itné zákazky: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0 – 299 €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3"/>
      <w:bookmarkEnd w:id="1"/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B. 300 – 999 €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C. od 1000 € do hodnoty podľa článku 3 ods. 2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závislosti od predpokladanej hodnoty zákazky sa zvolí vhodný postup pri zadávaní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zákazky: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 zadávaní zákaziek s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predpokladanou hodnotou podľa článku 4 bod. 1 písm. A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je možné priamo vystaviť objednávku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realizovať nákup v obchodnej sieti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vybraného dodávateľa. Prieskum trhu sa nevykonáva. 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b)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 zadávaní zákaziek s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predpokladanou hodnotou podľa článku 4 bod. 1 písm. B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 osobné, telefonické, elektronické zisťovanie podmienok zabezpečenia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 obstarávania, vlastné skúsenosti, porovnávanie cien v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cenníkoch,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katalógoch, na internete atď. Zamestnanec vyberie dodávateľa na základe vlastného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prieskumu a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výberu. Výber potenciálneho dodávateľa podlieha schváleniu starostovi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obce. 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FF5805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 zadávaní zákaziek s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predpokladanou hodnotou podľa článku 4 bod. 1 písm. C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vykoná poštové, telefonické, faxové resp. elektronické 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zverejnenie výzvy na dodanie tovaru/služieb/stavebných prác s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osloven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ím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minimálne 3 potenciálnych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dodávateľov so žiadosťou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zaslanie cenovej ponuky (mailom alebo poštou). Výber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potenciálneho dodávateľa podlieha schváleniu starostovi obce. O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vykonanom prieskume trhu sa urobí záznam podľa prílohy č. 1 a vedie sa a archivuje celá dokumentácia o výbere dodávateľa.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Zadávanie zákaziek sa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môže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vykon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ať aj  zverejnením výzvy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na webovom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sídle verejného obstarávateľa (www.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zubrohlava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.sk). 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Vo výzve sa uvedú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požiadavky a kritérium pre vyhodnotenie. Aby mohol obstarávateľ realizovať výber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najvhodnejšieho uchádzača, musí mať minimálne dve cenové ponuky. Výber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môžu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realiz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ovať aj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poslanci obecného zastupiteľstva na svojom zasadnutí. Výsledky prieskumu trhu sa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spravidla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oznámia uchádzačom listom.</w:t>
      </w:r>
    </w:p>
    <w:p w:rsidR="00FF5805" w:rsidRPr="00D31190" w:rsidRDefault="00FF5805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 musí byť oprávnený dodávať, resp. poskytovať predmet obstarávania. Spôsobom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na preukázanie oprávnenia je aktuálny (nie starší ako 3 mesiace) výpis z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 registra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potvrdenie o zapísaní v príslušnom profesijnom zozname (postačuje aj neoverená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fotokópia alebo výpis z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internetovej stránky napr. </w:t>
      </w:r>
      <w:bookmarkStart w:id="2" w:name="_GoBack"/>
      <w:bookmarkEnd w:id="2"/>
      <w:r w:rsidR="00FF5805" w:rsidRPr="00E11BE9">
        <w:rPr>
          <w:rFonts w:ascii="Times New Roman" w:eastAsia="Times New Roman" w:hAnsi="Times New Roman" w:cs="Times New Roman"/>
          <w:sz w:val="24"/>
          <w:szCs w:val="24"/>
          <w:lang w:eastAsia="sk-SK"/>
        </w:rPr>
        <w:t>www.orsr.sk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www.zrsr.sk, príslušná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profesijná alebo stavovská komora alebo združenie.)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Kritériom pre výber úspešného uchádzača je najnižšia cena alebo ekonomicky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najvýhodnejšia ponuka.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Uzatvorenie zmluvy resp. vystavenie objednávky:</w:t>
      </w: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za obec uzatvára zmluvu štatutárny zástupca – starosta obce,</w:t>
      </w: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za obec vystavuje objednávku príslušný zamestnanec, pričom ju vždy predloží na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podpis štatutárnemu zástupcovi – starostovi obce,</w:t>
      </w: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na poskytnutie služieb alebo dodanie stavebných prác podľa finančného limitu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článku 3 bod 2 písm. c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bude 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spravidla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uzatvorená zmluva, v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mimoriadnych prípadoch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aj pri nižšej sume alebo aj pri dodaní tovaru</w:t>
      </w:r>
      <w:r w:rsidR="00DE79E5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6.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Evidencia dokumentácie zo zadávania zákazky s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nízkou hodnotou sa uchováva podľa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Registratúrneho plánu Obecného úradu 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Zubrohlava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, minimálne 5 rokov.</w:t>
      </w: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7.</w:t>
      </w:r>
      <w:r w:rsidR="00F416C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 zabezpečovania odstránenia havárií, ktoré majú za následok škody na majetku</w:t>
      </w:r>
      <w:bookmarkStart w:id="3" w:name="4"/>
      <w:bookmarkEnd w:id="3"/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prerušenie prevádzky, je potrebné zabezpečiť tovary, služby alebo stavebné práce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časovo najbližšie dostupného dodávateľa k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miestu potreby, pričom sa vyhotoví krátky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zápis s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písomným zdôvodnením priameho zadania, ktorý je podpísaný starostom obce.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8.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zverejní na svojom webovom sídle zadávanie zákaziek, ktorých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predpokladaná hodnota je rovná alebo vyššia než 1</w:t>
      </w:r>
      <w:r w:rsidR="00FF5805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000 EUR najmenej tri pracovné dni pred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jej zadaním, ak je verejný obstarávateľ v časovej tiesni z dôvodu mimoriadnej udalosti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nespôsobenej verejným obstarávateľom, ktorú nemohol predvídať, zverejní jej zadanie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najneskôr v deň jej zadania.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5</w:t>
      </w:r>
    </w:p>
    <w:p w:rsidR="00A01CAA" w:rsidRPr="00D31190" w:rsidRDefault="00A01CAA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Zákazky s</w:t>
      </w:r>
      <w:r w:rsidR="00D825F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predpokladanou hodnotou nižšou ako podlimitné zákazky,</w:t>
      </w:r>
    </w:p>
    <w:p w:rsidR="00A01CAA" w:rsidRPr="00D31190" w:rsidRDefault="00A01CAA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 ktorých nie je potrebné vykonať prieskum trhu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Prieskum trhu sa nevykonáva: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a)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ak hodnota zákazky je do 299 €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DF4328" w:rsidRPr="00D31190" w:rsidRDefault="00DF4328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ak predmet obstarávanie je dostupný iba z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jedného zdroja,</w:t>
      </w:r>
    </w:p>
    <w:p w:rsidR="00DF4328" w:rsidRPr="00D31190" w:rsidRDefault="00DF4328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ak má dodávateľ k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predmetu obstarávania autorské práva alebo obdobné autorskému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právu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DF4328" w:rsidRPr="00D31190" w:rsidRDefault="00DF4328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d)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 zadávaní zákazky z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dôvodu mimoriadnej udalosti (živelná pohroma, havária, situácia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bezprostredne ohrozujúca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život al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>ebo zdravie ľudí alebo životné prostredie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e)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 službách: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služobné cesty zamestnancov (ubytovanie, parkovanie, taxi služba 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iné),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právne, audítorské, účtovné 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poistné služby,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zabezpečovanie elektrickej energie, plynu 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vody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telekomunikačné služby,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prepravné, špeditérske 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kuriérske služby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 pri údržbe informačného systému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servis zariadení u autorizovaných dodávateľov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práce na spracovaní údajov v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ekonomickom systéme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 spojené s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požiarnou ochranou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 spojené s uložením TKO na skládku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 spojené so zberom a vývozom odpadu a separovaného odpadu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revízie vyhradených zariadení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prekladateľské služby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vypracovanie jednoduchej projektovej dokumentácie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vypracovanie geometrických plánov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vypracovanie znaleckých posudkov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stavebný dozor na stavbách 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výdavky na reprezentačné účely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školenia, kurzy, semináre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vývoz kalu z ČOV a vývoz žumpy z MŠ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akreditovaný odber vzorky z ČOV a rozbor odpadovej vody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f)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 tovaroch: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pohonné hmoty, mazivá, oleje a iné špeciálne kvapaliny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kancelárske a čistiace potreby 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 odevy, obuv 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pracovné pomôcky</w:t>
      </w:r>
    </w:p>
    <w:p w:rsidR="00A01CAA" w:rsidRPr="00D31190" w:rsidRDefault="00A01CAA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potraviny</w:t>
      </w: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vecné 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kvetinové dary pri slávnostných príležitostiach</w:t>
      </w: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technika 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výstroj pre DHZ</w:t>
      </w: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nadobudnutie knižných fondov</w:t>
      </w: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hračky, didaktické a učebné pomôcky (okrem výpočtovej techniky)</w:t>
      </w: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školské potreby</w:t>
      </w: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softvér a programové vybavenie</w:t>
      </w: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stravné lístky</w:t>
      </w:r>
    </w:p>
    <w:p w:rsidR="002C137C" w:rsidRPr="00D31190" w:rsidRDefault="002C137C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g)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pri prácach:</w:t>
      </w: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údržba verejného osvetlenia</w:t>
      </w:r>
    </w:p>
    <w:p w:rsidR="0011141E" w:rsidRPr="00D31190" w:rsidRDefault="0011141E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B7"/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doplňujúce stavebné práce alebo služby nezahrnuté do pôvodnej zmluvy, ktorých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potreba vyplynula dodatočne z nepredvídateľných okolností a zákazka sa zadáva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pôvodnému dodávateľovi, ktorý pôvodnú zmluvu realizuje, ak doplňujúce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stavebné práce alebo služby sú nevyhnuté na plnenie pôvodnej zmluvy a nie sú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technicky alebo ekonomicky oddeliteľné od pôvodného plnenia zmluvy bez toho,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aby to verejnému obstarávateľovi nespôsobilo neprimerané ťažkosti alebo sú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technicky alebo ekonomicky oddeliteľné od pôvodného plnenia zmluvy, ale sú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nevyhnutné na splnenie pôvodnej zmluvy. Takéto práce sa môžu realizovať až po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predchádzajúcom schválení poslancami obecného zastupiteľstva.</w:t>
      </w: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2C137C" w:rsidP="00D3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82D07" w:rsidRPr="00D31190" w:rsidRDefault="00682D07" w:rsidP="00D3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C137C" w:rsidRPr="00D31190" w:rsidRDefault="002C137C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2. ČASŤ</w:t>
      </w:r>
      <w:r w:rsidR="00682D07"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- </w:t>
      </w: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Elektronické trhovisko</w:t>
      </w:r>
    </w:p>
    <w:p w:rsidR="00682D07" w:rsidRPr="00D31190" w:rsidRDefault="00682D07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82D07" w:rsidRPr="00D31190" w:rsidRDefault="00682D07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82D07" w:rsidRPr="00D31190" w:rsidRDefault="00682D07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6</w:t>
      </w:r>
    </w:p>
    <w:p w:rsidR="002C137C" w:rsidRPr="00D31190" w:rsidRDefault="002C137C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Všeobecné ustanovenia</w:t>
      </w:r>
    </w:p>
    <w:p w:rsidR="00682D07" w:rsidRPr="00D31190" w:rsidRDefault="00682D0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2C137C" w:rsidRPr="00D31190" w:rsidRDefault="0030598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1. 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Elektronické trhovisko je v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zmysle zákona o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verejnom obstarávaní povinné zriadiť Ministerstvo vnútra SR (v zákonom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bližšie neurčenej lehote).</w:t>
      </w:r>
    </w:p>
    <w:p w:rsidR="00682D07" w:rsidRPr="00D31190" w:rsidRDefault="00682D0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F416C2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2. 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Elektronické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trhovisko je informačný systém verejnej správy, ktorý slúži na zabezpečenie ponuky 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nákupu tovarov, stavebných prác alebo služieb bežne dostupných na trhu, ako aj na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zabezpečenie s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C137C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tým súvisiacich činností.</w:t>
      </w:r>
    </w:p>
    <w:p w:rsidR="00DF4328" w:rsidRPr="00D31190" w:rsidRDefault="00DF4328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2D07" w:rsidRPr="00D31190" w:rsidRDefault="00682D07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7</w:t>
      </w:r>
    </w:p>
    <w:p w:rsidR="002C137C" w:rsidRPr="00D31190" w:rsidRDefault="002C137C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Zadávanie zákaziek po zriadení elektronického trhoviska</w:t>
      </w:r>
    </w:p>
    <w:p w:rsidR="00682D07" w:rsidRPr="00D31190" w:rsidRDefault="00682D0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1. Pri obstarávaní zákaziek sa rozlišuje, či sa jedná o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tovary, služby, práce bežne dostupné na</w:t>
      </w:r>
      <w:r w:rsidR="00D825F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trhu alebo tovary, služby, práce nie bežne dostupné na trhu.</w:t>
      </w:r>
    </w:p>
    <w:p w:rsidR="00682D07" w:rsidRPr="00D31190" w:rsidRDefault="00682D0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2C137C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2. Bežná dostupnosť na trhu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zmysle zákona:</w:t>
      </w:r>
    </w:p>
    <w:p w:rsidR="002C137C" w:rsidRPr="00D31190" w:rsidRDefault="002C137C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2.1 Bežne dostupné tovary, stavebné práce alebo služby na trhu sú na účely zákona také tovary, stavebné práce alebo služby, ktoré</w:t>
      </w:r>
    </w:p>
    <w:p w:rsidR="002C137C" w:rsidRPr="00D31190" w:rsidRDefault="002C137C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a) nie sú vyrábané, poskytované alebo uskutočňované na základe špecifických a pre daný prípad jedinečných požiadaviek,</w:t>
      </w:r>
    </w:p>
    <w:p w:rsidR="00DF4328" w:rsidRPr="0019208F" w:rsidRDefault="002C137C" w:rsidP="00D311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19208F">
        <w:rPr>
          <w:rFonts w:ascii="Times New Roman" w:eastAsia="Times New Roman" w:hAnsi="Times New Roman" w:cs="Times New Roman"/>
          <w:sz w:val="24"/>
          <w:szCs w:val="24"/>
          <w:lang w:eastAsia="sk-SK"/>
        </w:rPr>
        <w:t>) sú ponúkané v podobe, v</w:t>
      </w:r>
      <w:r w:rsidR="00305987" w:rsidRPr="0019208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19208F">
        <w:rPr>
          <w:rFonts w:ascii="Times New Roman" w:eastAsia="Times New Roman" w:hAnsi="Times New Roman" w:cs="Times New Roman"/>
          <w:sz w:val="24"/>
          <w:szCs w:val="24"/>
          <w:lang w:eastAsia="sk-SK"/>
        </w:rPr>
        <w:t>ktorej sú bez väčších úprav ich vlastností alebo prvkov aj dodané, poskytnuté alebo uskutočnené a</w:t>
      </w:r>
      <w:r w:rsidR="00305987" w:rsidRPr="0019208F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19208F">
        <w:rPr>
          <w:rFonts w:ascii="Times New Roman" w:eastAsia="Times New Roman" w:hAnsi="Times New Roman" w:cs="Times New Roman"/>
          <w:sz w:val="24"/>
          <w:szCs w:val="24"/>
          <w:lang w:eastAsia="sk-SK"/>
        </w:rPr>
        <w:t>zároveň</w:t>
      </w:r>
      <w:r w:rsidR="00305987" w:rsidRPr="0019208F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c) sú spravidla v podobe, v akej sú dodávané, poskytované alebo uskutočňované pre verejného obstarávateľa a obstarávateľa, dodávané, poskytované alebo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uskutočňované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aj pre spotrebiteľov a iné osoby na trhu.</w:t>
      </w:r>
    </w:p>
    <w:p w:rsidR="00682D07" w:rsidRPr="00D31190" w:rsidRDefault="00682D0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2.2 Bežne dostupnými tovarmi, stavebnými prácami alebo službami podľa bodu 2.1 sú najmä tovary, stavebné práce alebo služby, určené na uspokojenie bežných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prevádzkových potrieb verejného obstarávateľa a obstarávateľa.</w:t>
      </w:r>
    </w:p>
    <w:p w:rsidR="00682D07" w:rsidRPr="00D31190" w:rsidRDefault="00682D0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F4328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2.3 Bežne dostupnými tovarmi alebo službami podľa bodu 2.1 sú najmä tovary a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služby</w:t>
      </w:r>
      <w:r w:rsidR="003059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spotrebného charakte</w:t>
      </w:r>
      <w:r w:rsidR="00DF4328"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ru.</w:t>
      </w:r>
    </w:p>
    <w:p w:rsidR="00DF4328" w:rsidRPr="00D31190" w:rsidRDefault="00DF4328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82D07" w:rsidRPr="00D31190" w:rsidRDefault="00682D07" w:rsidP="00D3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682D07" w:rsidRPr="00D31190" w:rsidRDefault="00682D07" w:rsidP="00D3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11141E" w:rsidRPr="00D31190" w:rsidRDefault="00682D07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Článok 8</w:t>
      </w:r>
    </w:p>
    <w:p w:rsidR="0011141E" w:rsidRPr="00D31190" w:rsidRDefault="0011141E" w:rsidP="003059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Záverečné ustanovenia</w:t>
      </w:r>
    </w:p>
    <w:p w:rsidR="002C137C" w:rsidRPr="00D31190" w:rsidRDefault="002C137C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1.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Smernica je záväzná pre všetkých zamestnancov obce 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Zubrohlava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vykonávajúcich činnosti súvisiace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verejným obstaraním.</w:t>
      </w:r>
    </w:p>
    <w:p w:rsidR="00682D07" w:rsidRPr="00D31190" w:rsidRDefault="00682D07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141E" w:rsidRPr="00D31190" w:rsidRDefault="0011141E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2.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Pokiaľ zamestnanec vy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konáva činnosti, ktoré nie sú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upravené touto smernicou riadi sa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ustanoveniami zákona č. 25/2006 o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verejnom obstarávaní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a o zmene a doplnení niektorých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zákonov.</w:t>
      </w:r>
    </w:p>
    <w:p w:rsidR="00682D07" w:rsidRPr="00D31190" w:rsidRDefault="00682D0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141E" w:rsidRPr="00D31190" w:rsidRDefault="0011141E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3.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Kontrolu dodržiavania smernice vykonáva hlavný kontrolór obce Zubrohlava.</w:t>
      </w:r>
    </w:p>
    <w:p w:rsidR="00682D07" w:rsidRPr="00D31190" w:rsidRDefault="00682D0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141E" w:rsidRPr="00D31190" w:rsidRDefault="0011141E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4.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Ruší sa predchádzajúca Smernica verejného obstarávania Obce Zubrohlava.</w:t>
      </w:r>
    </w:p>
    <w:p w:rsidR="00682D07" w:rsidRPr="00D31190" w:rsidRDefault="00682D07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11141E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5.</w:t>
      </w:r>
      <w:r w:rsidR="005B5AC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Táto smernica nadobúda účinnosť dňa 5.8.2013 </w:t>
      </w: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C137C" w:rsidRPr="00D31190" w:rsidRDefault="002C137C" w:rsidP="00D311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1141E" w:rsidRPr="00D31190" w:rsidRDefault="0011141E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V Zubrohlave, dňa 2. augusta 2013</w:t>
      </w:r>
    </w:p>
    <w:p w:rsidR="0011141E" w:rsidRPr="00D31190" w:rsidRDefault="00682D07" w:rsidP="00D3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Pavol </w:t>
      </w:r>
      <w:proofErr w:type="spellStart"/>
      <w:r w:rsidRPr="00D31190">
        <w:rPr>
          <w:rFonts w:ascii="Times New Roman" w:eastAsia="Times New Roman" w:hAnsi="Times New Roman" w:cs="Times New Roman"/>
          <w:sz w:val="24"/>
          <w:szCs w:val="24"/>
          <w:lang w:eastAsia="sk-SK"/>
        </w:rPr>
        <w:t>Bugeľ</w:t>
      </w:r>
      <w:proofErr w:type="spellEnd"/>
    </w:p>
    <w:p w:rsidR="001E0511" w:rsidRDefault="005B5AC9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</w:t>
      </w:r>
      <w:r w:rsidR="0011141E" w:rsidRPr="00D31190">
        <w:rPr>
          <w:rFonts w:ascii="Times New Roman" w:hAnsi="Times New Roman" w:cs="Times New Roman"/>
          <w:sz w:val="24"/>
          <w:szCs w:val="24"/>
        </w:rPr>
        <w:t>tarosta Obce Zubrohlava</w:t>
      </w: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D311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1E6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č. 1</w:t>
      </w:r>
      <w:r w:rsidR="002557F1">
        <w:rPr>
          <w:rFonts w:ascii="Times New Roman" w:hAnsi="Times New Roman" w:cs="Times New Roman"/>
          <w:sz w:val="24"/>
          <w:szCs w:val="24"/>
        </w:rPr>
        <w:t>/a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>Záznam z prieskumu trhu</w:t>
      </w:r>
    </w:p>
    <w:p w:rsidR="001E6BC4" w:rsidRPr="001E6BC4" w:rsidRDefault="001E6BC4" w:rsidP="001E6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 xml:space="preserve">Názov predmetu obstarávania: </w:t>
      </w:r>
      <w:r w:rsidRPr="001E6B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Druh predmetu obstarávania (tovar, služba, práca):.......................................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Zaslanie žiadosti o cenovú informáciu dňa: 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Lehota na predloženie : 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Spôsob vykonania prieskumu: zhromažďovaním cenníkov, informačných materiálov z výstav a veľtrhov, akciových letákov, katalógov, výstrižkov z časopisov a denníkov, informácií z internetových stránok, alebo telefonickým, elektronickým a faxovým oslovením dodávateľov.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2361"/>
        <w:gridCol w:w="1336"/>
        <w:gridCol w:w="1336"/>
        <w:gridCol w:w="1271"/>
        <w:gridCol w:w="2168"/>
      </w:tblGrid>
      <w:tr w:rsidR="001E6BC4" w:rsidRPr="001E6BC4" w:rsidTr="008977A2">
        <w:tc>
          <w:tcPr>
            <w:tcW w:w="534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Názov záujemcu</w:t>
            </w:r>
          </w:p>
        </w:tc>
        <w:tc>
          <w:tcPr>
            <w:tcW w:w="1291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Cenová informácia v € bez DPH</w:t>
            </w:r>
          </w:p>
        </w:tc>
        <w:tc>
          <w:tcPr>
            <w:tcW w:w="127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Cenová informácia v € s DPH</w:t>
            </w:r>
          </w:p>
        </w:tc>
        <w:tc>
          <w:tcPr>
            <w:tcW w:w="1275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 cenovej ponuky</w:t>
            </w:r>
          </w:p>
        </w:tc>
        <w:tc>
          <w:tcPr>
            <w:tcW w:w="2300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Poznámky</w:t>
            </w:r>
          </w:p>
        </w:tc>
      </w:tr>
      <w:tr w:rsidR="001E6BC4" w:rsidRPr="001E6BC4" w:rsidTr="008977A2">
        <w:tc>
          <w:tcPr>
            <w:tcW w:w="534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BC4" w:rsidRPr="001E6BC4" w:rsidTr="008977A2">
        <w:tc>
          <w:tcPr>
            <w:tcW w:w="534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BC4" w:rsidRPr="001E6BC4" w:rsidTr="008977A2">
        <w:tc>
          <w:tcPr>
            <w:tcW w:w="534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1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>Vybratý záujemca:</w:t>
      </w:r>
      <w:r w:rsidRPr="001E6B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Zdôvodnenie (v prípade nevybratia najnižšej cenovej informácie, prípadne menšieho počtu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ponúk):</w:t>
      </w:r>
    </w:p>
    <w:p w:rsidR="001E6BC4" w:rsidRPr="001E6BC4" w:rsidRDefault="001E6BC4" w:rsidP="001E6BC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Prieskum trhu vykonal: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 výberom súhlasia: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Vedúci odboru resp. samostatného oddelenia 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V Zubrohlave dňa: 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 xml:space="preserve">Schválil: Pavol </w:t>
      </w:r>
      <w:proofErr w:type="spellStart"/>
      <w:r w:rsidRPr="001E6BC4">
        <w:rPr>
          <w:rFonts w:ascii="Times New Roman" w:hAnsi="Times New Roman" w:cs="Times New Roman"/>
          <w:sz w:val="24"/>
          <w:szCs w:val="24"/>
        </w:rPr>
        <w:t>Bugeľ</w:t>
      </w:r>
      <w:proofErr w:type="spellEnd"/>
      <w:r w:rsidRPr="001E6BC4">
        <w:rPr>
          <w:rFonts w:ascii="Times New Roman" w:hAnsi="Times New Roman" w:cs="Times New Roman"/>
          <w:sz w:val="24"/>
          <w:szCs w:val="24"/>
        </w:rPr>
        <w:t xml:space="preserve"> – starosta obce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557F1">
        <w:rPr>
          <w:rFonts w:ascii="Times New Roman" w:hAnsi="Times New Roman" w:cs="Times New Roman"/>
          <w:sz w:val="24"/>
          <w:szCs w:val="24"/>
        </w:rPr>
        <w:t>ríloha č. 1/b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>ZÁPIS Z PRIESKUMU TRHU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(oslovenie minimálne 3 dodávateľov, predloženie cenovej ponuky)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K účtovnému dokladu číslo: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Predmet zákazky: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Slovník spoločného obstarávania (CPV):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Spôsob vykonania prieskumu: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Termín vykonania prieskumu trhu: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Výzva zaslaná minimálne trom dodávateľom: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3"/>
        <w:gridCol w:w="2189"/>
        <w:gridCol w:w="1489"/>
        <w:gridCol w:w="1472"/>
        <w:gridCol w:w="1590"/>
        <w:gridCol w:w="1519"/>
      </w:tblGrid>
      <w:tr w:rsidR="001E6BC4" w:rsidRPr="001E6BC4" w:rsidTr="008977A2">
        <w:trPr>
          <w:trHeight w:val="426"/>
        </w:trPr>
        <w:tc>
          <w:tcPr>
            <w:tcW w:w="817" w:type="dxa"/>
            <w:vMerge w:val="restart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P.č</w:t>
            </w:r>
            <w:proofErr w:type="spellEnd"/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53" w:type="dxa"/>
            <w:vMerge w:val="restart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Dodávateľ (obchodné meno, adresa jeho sídla)</w:t>
            </w:r>
          </w:p>
        </w:tc>
        <w:tc>
          <w:tcPr>
            <w:tcW w:w="3070" w:type="dxa"/>
            <w:gridSpan w:val="2"/>
            <w:tcBorders>
              <w:bottom w:val="single" w:sz="4" w:space="0" w:color="auto"/>
            </w:tcBorders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Cena v €</w:t>
            </w:r>
          </w:p>
        </w:tc>
        <w:tc>
          <w:tcPr>
            <w:tcW w:w="1536" w:type="dxa"/>
            <w:vMerge w:val="restart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Ďalšie údaje na vyhodnotenie cenových ponúk</w:t>
            </w:r>
          </w:p>
        </w:tc>
        <w:tc>
          <w:tcPr>
            <w:tcW w:w="1536" w:type="dxa"/>
            <w:vMerge w:val="restart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Dátum a poznámka</w:t>
            </w:r>
          </w:p>
        </w:tc>
      </w:tr>
      <w:tr w:rsidR="001E6BC4" w:rsidRPr="001E6BC4" w:rsidTr="008977A2">
        <w:trPr>
          <w:trHeight w:val="403"/>
        </w:trPr>
        <w:tc>
          <w:tcPr>
            <w:tcW w:w="817" w:type="dxa"/>
            <w:vMerge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vMerge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right w:val="single" w:sz="4" w:space="0" w:color="auto"/>
            </w:tcBorders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bez DPH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s DPH</w:t>
            </w:r>
          </w:p>
        </w:tc>
        <w:tc>
          <w:tcPr>
            <w:tcW w:w="1536" w:type="dxa"/>
            <w:vMerge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Merge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BC4" w:rsidRPr="001E6BC4" w:rsidTr="008977A2">
        <w:tc>
          <w:tcPr>
            <w:tcW w:w="817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BC4" w:rsidRPr="001E6BC4" w:rsidTr="008977A2">
        <w:tc>
          <w:tcPr>
            <w:tcW w:w="817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BC4" w:rsidRPr="001E6BC4" w:rsidTr="008977A2">
        <w:tc>
          <w:tcPr>
            <w:tcW w:w="817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BC4">
              <w:rPr>
                <w:rFonts w:ascii="Times New Roman" w:hAnsi="Times New Roman" w:cs="Times New Roman"/>
                <w:b/>
                <w:sz w:val="24"/>
                <w:szCs w:val="24"/>
              </w:rPr>
              <w:t>x.</w:t>
            </w:r>
          </w:p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right w:val="single" w:sz="4" w:space="0" w:color="auto"/>
            </w:tcBorders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1E6BC4" w:rsidRPr="001E6BC4" w:rsidRDefault="001E6BC4" w:rsidP="001E6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Vyhodnotenie prieskumu na základe určených kritérií: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Kritéria: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Spôsob hodnotenia: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>Vybraný dodávate</w:t>
      </w:r>
      <w:r w:rsidRPr="001E6BC4">
        <w:rPr>
          <w:rFonts w:ascii="Times New Roman" w:hAnsi="Times New Roman" w:cs="Times New Roman"/>
          <w:sz w:val="24"/>
          <w:szCs w:val="24"/>
        </w:rPr>
        <w:t>ľ: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 xml:space="preserve">Zdôvodnenie výberu </w:t>
      </w:r>
      <w:r w:rsidRPr="001E6BC4">
        <w:rPr>
          <w:rFonts w:ascii="Times New Roman" w:hAnsi="Times New Roman" w:cs="Times New Roman"/>
          <w:sz w:val="24"/>
          <w:szCs w:val="24"/>
        </w:rPr>
        <w:t>(ak nebola vybraná najnižšia cena):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>Obstarávacia cena</w:t>
      </w:r>
      <w:r w:rsidRPr="001E6BC4">
        <w:rPr>
          <w:rFonts w:ascii="Times New Roman" w:hAnsi="Times New Roman" w:cs="Times New Roman"/>
          <w:sz w:val="24"/>
          <w:szCs w:val="24"/>
        </w:rPr>
        <w:t>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Doklady, ak sa požadovali, napr. doklad o oprávnení podnikať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a) výpis z obchodného registra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b) živnostenské oprávnenie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c) iné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Spôsob vzniku záväzku: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a) Na základe zmluvy a následnej fakturácie za dodávku tovarov, prác a služieb.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lastRenderedPageBreak/>
        <w:t>b) Na základe potvrdenej objednávky a následnej fakturácie za dodávku tovarov, prác a služieb.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c) Na základe telefonickej objednávky a následnej fakturácie za dodávku tovarov, prác a služieb alebo úhrady hotovosťou.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Zápis obsahuje ako prílohu všetky cenové ponuky.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Vyhlasujem, že v súvislosti s týmto prieskumom spĺňam zákonné podmienky nestrannosti a dôvernosti.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E6BC4">
        <w:rPr>
          <w:rFonts w:ascii="Times New Roman" w:hAnsi="Times New Roman" w:cs="Times New Roman"/>
          <w:i/>
          <w:iCs/>
          <w:sz w:val="24"/>
          <w:szCs w:val="24"/>
        </w:rPr>
        <w:t>zamestnanec zodpovedný za prieskum trhu: meno, priezvisko, funkcia a podpis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 xml:space="preserve">schválil: </w:t>
      </w:r>
      <w:r w:rsidRPr="001E6BC4">
        <w:rPr>
          <w:rFonts w:ascii="Times New Roman" w:hAnsi="Times New Roman" w:cs="Times New Roman"/>
          <w:i/>
          <w:iCs/>
          <w:sz w:val="24"/>
          <w:szCs w:val="24"/>
        </w:rPr>
        <w:t xml:space="preserve">meno, priezvisko, funkcia </w:t>
      </w:r>
      <w:r w:rsidRPr="001E6BC4">
        <w:rPr>
          <w:rFonts w:ascii="Times New Roman" w:hAnsi="Times New Roman" w:cs="Times New Roman"/>
          <w:sz w:val="24"/>
          <w:szCs w:val="24"/>
        </w:rPr>
        <w:t>a podpis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V ................. dňa 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7F1" w:rsidRPr="001E6BC4" w:rsidRDefault="002557F1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2557F1" w:rsidP="001E6B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2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>Plnenie zákazky</w:t>
      </w:r>
    </w:p>
    <w:p w:rsidR="001E6BC4" w:rsidRPr="001E6BC4" w:rsidRDefault="001E6BC4" w:rsidP="001E6BC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 xml:space="preserve">Názov predmetu obstarávania: </w:t>
      </w:r>
      <w:r w:rsidRPr="001E6B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6BC4">
        <w:rPr>
          <w:rFonts w:ascii="Times New Roman" w:hAnsi="Times New Roman" w:cs="Times New Roman"/>
          <w:b/>
          <w:bCs/>
          <w:sz w:val="24"/>
          <w:szCs w:val="24"/>
        </w:rPr>
        <w:t>Zmluva/Objednávka: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Názov zmluvy /č. objednávky/ : ............................................................................................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Dátum uzatvorenia zmluvy : .................................................................................................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Cena uvedená v zmluve/objednávke : 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Skutočne fakturovaná cena celkom : 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2557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Termín dodania (tovaru, poskytnutia služby, uskutočnenie stavebných prác) uvedený v zmluve/objednávke : 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Skutočný termín dodania : ...................................................................................................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Prebranie diela, poskytnutia služby, dodania tovaru : .........................................................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V Zubrohlave, dňa..........................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Spracoval: 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Podpis: ........................................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BC4">
        <w:rPr>
          <w:rFonts w:ascii="Times New Roman" w:hAnsi="Times New Roman" w:cs="Times New Roman"/>
          <w:sz w:val="24"/>
          <w:szCs w:val="24"/>
        </w:rPr>
        <w:t>Schválil:</w:t>
      </w: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Default="001E6BC4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Default="00CA050D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Default="00CA050D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Default="00CA050D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Default="00CA050D" w:rsidP="001E6B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3</w:t>
      </w: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50D">
        <w:rPr>
          <w:rFonts w:ascii="Times New Roman" w:hAnsi="Times New Roman" w:cs="Times New Roman"/>
          <w:b/>
          <w:bCs/>
          <w:sz w:val="24"/>
          <w:szCs w:val="24"/>
        </w:rPr>
        <w:t>Súhrnná správa</w:t>
      </w: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50D">
        <w:rPr>
          <w:rFonts w:ascii="Times New Roman" w:hAnsi="Times New Roman" w:cs="Times New Roman"/>
          <w:b/>
          <w:bCs/>
          <w:sz w:val="24"/>
          <w:szCs w:val="24"/>
        </w:rPr>
        <w:t>o zákazkách s nízkou hodnotou s cenami vyššími ako 1 000 eur bez DPH v zmysle § 102</w:t>
      </w: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50D">
        <w:rPr>
          <w:rFonts w:ascii="Times New Roman" w:hAnsi="Times New Roman" w:cs="Times New Roman"/>
          <w:b/>
          <w:bCs/>
          <w:sz w:val="24"/>
          <w:szCs w:val="24"/>
        </w:rPr>
        <w:t>ZVO k 31.03/30.06/30.09/31.12.20.....*</w:t>
      </w: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0"/>
        <w:gridCol w:w="3067"/>
        <w:gridCol w:w="1812"/>
        <w:gridCol w:w="3593"/>
      </w:tblGrid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0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P.č</w:t>
            </w:r>
            <w:proofErr w:type="spellEnd"/>
            <w:r w:rsidRPr="00CA0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 zákazky</w:t>
            </w: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Hodnota zákazky</w:t>
            </w: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Obchodné meno, sídlo alebo miesto podnikania úspešného uchádzača</w:t>
            </w:r>
          </w:p>
        </w:tc>
      </w:tr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50D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050D" w:rsidRPr="00CA050D" w:rsidTr="008977A2">
        <w:tc>
          <w:tcPr>
            <w:tcW w:w="534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50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CA050D" w:rsidRPr="00CA050D" w:rsidRDefault="00CA050D" w:rsidP="00CA050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50D">
        <w:rPr>
          <w:rFonts w:ascii="Times New Roman" w:hAnsi="Times New Roman" w:cs="Times New Roman"/>
          <w:sz w:val="24"/>
          <w:szCs w:val="24"/>
        </w:rPr>
        <w:t>Vypracoval :</w:t>
      </w: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50D">
        <w:rPr>
          <w:rFonts w:ascii="Times New Roman" w:hAnsi="Times New Roman" w:cs="Times New Roman"/>
          <w:sz w:val="24"/>
          <w:szCs w:val="24"/>
        </w:rPr>
        <w:t>Meno, priezvisko a podpis zodpovedného zamestnanca .....................................................</w:t>
      </w: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50D">
        <w:rPr>
          <w:rFonts w:ascii="Times New Roman" w:hAnsi="Times New Roman" w:cs="Times New Roman"/>
          <w:sz w:val="24"/>
          <w:szCs w:val="24"/>
        </w:rPr>
        <w:t>V Zubrohlave dňa .................................</w:t>
      </w:r>
    </w:p>
    <w:p w:rsidR="00CA050D" w:rsidRPr="00CA050D" w:rsidRDefault="00CA050D" w:rsidP="00CA050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050D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CA050D">
        <w:rPr>
          <w:rFonts w:ascii="Times New Roman" w:hAnsi="Times New Roman" w:cs="Times New Roman"/>
          <w:sz w:val="24"/>
          <w:szCs w:val="24"/>
        </w:rPr>
        <w:t>nehodiace</w:t>
      </w:r>
      <w:proofErr w:type="spellEnd"/>
      <w:r w:rsidRPr="00CA050D">
        <w:rPr>
          <w:rFonts w:ascii="Times New Roman" w:hAnsi="Times New Roman" w:cs="Times New Roman"/>
          <w:sz w:val="24"/>
          <w:szCs w:val="24"/>
        </w:rPr>
        <w:t xml:space="preserve"> prečiarknuť</w:t>
      </w:r>
    </w:p>
    <w:p w:rsidR="00CA050D" w:rsidRPr="00CA050D" w:rsidRDefault="00CA050D" w:rsidP="00CA05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050D" w:rsidRPr="00CA050D" w:rsidRDefault="00CA050D" w:rsidP="00CA050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6BC4" w:rsidRPr="00CA050D" w:rsidRDefault="001E6BC4" w:rsidP="00CA0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6BC4" w:rsidRPr="00CA050D" w:rsidRDefault="001E6BC4" w:rsidP="00CA0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6BC4" w:rsidRPr="00CA050D" w:rsidSect="00B55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5B3D"/>
    <w:multiLevelType w:val="hybridMultilevel"/>
    <w:tmpl w:val="61183B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7BC"/>
    <w:multiLevelType w:val="hybridMultilevel"/>
    <w:tmpl w:val="AC886F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CAA"/>
    <w:rsid w:val="0011141E"/>
    <w:rsid w:val="0019208F"/>
    <w:rsid w:val="001E0511"/>
    <w:rsid w:val="001E6BC4"/>
    <w:rsid w:val="002557F1"/>
    <w:rsid w:val="00256176"/>
    <w:rsid w:val="002C137C"/>
    <w:rsid w:val="00305987"/>
    <w:rsid w:val="005B5AC9"/>
    <w:rsid w:val="00682D07"/>
    <w:rsid w:val="00852698"/>
    <w:rsid w:val="00A01CAA"/>
    <w:rsid w:val="00B5574E"/>
    <w:rsid w:val="00CA050D"/>
    <w:rsid w:val="00D31190"/>
    <w:rsid w:val="00D825F5"/>
    <w:rsid w:val="00DE79E5"/>
    <w:rsid w:val="00DF4328"/>
    <w:rsid w:val="00E11BE9"/>
    <w:rsid w:val="00F416C2"/>
    <w:rsid w:val="00F9734F"/>
    <w:rsid w:val="00FF5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563BF2-2B3B-4455-8F02-31ED9ED4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1CA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F58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2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3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2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0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4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6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7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6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9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2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5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3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9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2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0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2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9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2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6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3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7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5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1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8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9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3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9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3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2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9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8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5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8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7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7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87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2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56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6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9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0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9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9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2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4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5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6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3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7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8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8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62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1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5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0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7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0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LIPOVSKA Zuzana</cp:lastModifiedBy>
  <cp:revision>3</cp:revision>
  <cp:lastPrinted>2015-06-03T13:18:00Z</cp:lastPrinted>
  <dcterms:created xsi:type="dcterms:W3CDTF">2015-06-26T09:58:00Z</dcterms:created>
  <dcterms:modified xsi:type="dcterms:W3CDTF">2015-06-26T09:58:00Z</dcterms:modified>
</cp:coreProperties>
</file>